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ED" w:rsidRDefault="00CB1DED">
      <w:pPr>
        <w:rPr>
          <w:b/>
          <w:sz w:val="24"/>
        </w:rPr>
      </w:pPr>
      <w:bookmarkStart w:id="0" w:name="_GoBack"/>
      <w:bookmarkEnd w:id="0"/>
      <w:r>
        <w:rPr>
          <w:noProof/>
          <w:lang w:eastAsia="es-MX"/>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0</wp:posOffset>
            </wp:positionV>
            <wp:extent cx="3362325" cy="2438400"/>
            <wp:effectExtent l="0" t="0" r="0" b="0"/>
            <wp:wrapTight wrapText="bothSides">
              <wp:wrapPolygon edited="0">
                <wp:start x="5140" y="5738"/>
                <wp:lineTo x="4773" y="6581"/>
                <wp:lineTo x="4528" y="8100"/>
                <wp:lineTo x="5018" y="15525"/>
                <wp:lineTo x="13829" y="15525"/>
                <wp:lineTo x="16888" y="15188"/>
                <wp:lineTo x="17256" y="14681"/>
                <wp:lineTo x="16154" y="14175"/>
                <wp:lineTo x="17011" y="11475"/>
                <wp:lineTo x="17011" y="8438"/>
                <wp:lineTo x="5997" y="5738"/>
                <wp:lineTo x="5140" y="5738"/>
              </wp:wrapPolygon>
            </wp:wrapTight>
            <wp:docPr id="1" name="Imagen 1" descr="https://inef.edu.mx/wp-content/uploads/2020/01/Logotipo-IN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ef.edu.mx/wp-content/uploads/2020/01/Logotipo-INE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232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Pr="00CB1DED" w:rsidRDefault="00CB1DED" w:rsidP="00CB1DED">
      <w:pPr>
        <w:jc w:val="center"/>
        <w:rPr>
          <w:rFonts w:ascii="Georgia" w:hAnsi="Georgia"/>
          <w:b/>
          <w:sz w:val="24"/>
        </w:rPr>
      </w:pPr>
    </w:p>
    <w:p w:rsidR="00CB1DED" w:rsidRPr="00CB1DED" w:rsidRDefault="00CB1DED" w:rsidP="00CB1DED">
      <w:pPr>
        <w:jc w:val="center"/>
        <w:rPr>
          <w:rFonts w:ascii="Georgia" w:hAnsi="Georgia"/>
          <w:b/>
          <w:sz w:val="28"/>
        </w:rPr>
      </w:pPr>
      <w:r w:rsidRPr="00CB1DED">
        <w:rPr>
          <w:rFonts w:ascii="Georgia" w:hAnsi="Georgia"/>
          <w:b/>
          <w:sz w:val="28"/>
        </w:rPr>
        <w:t>Luis Ángel Molina Trejo</w:t>
      </w:r>
    </w:p>
    <w:p w:rsidR="00CB1DED" w:rsidRPr="00CB1DED" w:rsidRDefault="00CB1DED" w:rsidP="00CB1DED">
      <w:pPr>
        <w:jc w:val="center"/>
        <w:rPr>
          <w:rFonts w:ascii="Georgia" w:hAnsi="Georgia"/>
          <w:b/>
          <w:sz w:val="28"/>
        </w:rPr>
      </w:pPr>
    </w:p>
    <w:p w:rsidR="00CB1DED" w:rsidRPr="00CB1DED" w:rsidRDefault="00CB1DED" w:rsidP="00CB1DED">
      <w:pPr>
        <w:jc w:val="center"/>
        <w:rPr>
          <w:rFonts w:ascii="Georgia" w:hAnsi="Georgia"/>
          <w:b/>
          <w:sz w:val="28"/>
        </w:rPr>
      </w:pPr>
      <w:r w:rsidRPr="00CB1DED">
        <w:rPr>
          <w:rFonts w:ascii="Georgia" w:hAnsi="Georgia"/>
          <w:b/>
          <w:sz w:val="28"/>
        </w:rPr>
        <w:t>Tecnologías de la Información y Soluciones para negocios</w:t>
      </w:r>
    </w:p>
    <w:p w:rsidR="00CB1DED" w:rsidRPr="00CB1DED" w:rsidRDefault="00CB1DED" w:rsidP="00CB1DED">
      <w:pPr>
        <w:jc w:val="center"/>
        <w:rPr>
          <w:rFonts w:ascii="Georgia" w:hAnsi="Georgia"/>
          <w:b/>
          <w:sz w:val="28"/>
        </w:rPr>
      </w:pPr>
    </w:p>
    <w:p w:rsidR="00CB1DED" w:rsidRPr="00CB1DED" w:rsidRDefault="00CB1DED" w:rsidP="00CB1DED">
      <w:pPr>
        <w:jc w:val="center"/>
        <w:rPr>
          <w:rFonts w:ascii="Georgia" w:hAnsi="Georgia"/>
          <w:b/>
          <w:sz w:val="28"/>
        </w:rPr>
      </w:pPr>
      <w:r w:rsidRPr="00CB1DED">
        <w:rPr>
          <w:rFonts w:ascii="Georgia" w:hAnsi="Georgia"/>
          <w:b/>
          <w:sz w:val="28"/>
        </w:rPr>
        <w:t>ING. Marcos Than Esponda</w:t>
      </w:r>
    </w:p>
    <w:p w:rsidR="00CB1DED" w:rsidRPr="00CB1DED" w:rsidRDefault="00CB1DED" w:rsidP="00CB1DED">
      <w:pPr>
        <w:jc w:val="center"/>
        <w:rPr>
          <w:rFonts w:ascii="Georgia" w:hAnsi="Georgia"/>
          <w:b/>
          <w:sz w:val="28"/>
        </w:rPr>
      </w:pPr>
    </w:p>
    <w:p w:rsidR="00CB1DED" w:rsidRPr="00CB1DED" w:rsidRDefault="00CB1DED" w:rsidP="00CB1DED">
      <w:pPr>
        <w:jc w:val="center"/>
        <w:rPr>
          <w:rFonts w:ascii="Georgia" w:hAnsi="Georgia"/>
          <w:b/>
          <w:sz w:val="28"/>
        </w:rPr>
      </w:pPr>
      <w:r w:rsidRPr="00CB1DED">
        <w:rPr>
          <w:rFonts w:ascii="Georgia" w:hAnsi="Georgia"/>
          <w:b/>
          <w:sz w:val="28"/>
        </w:rPr>
        <w:t>HACIA UNA ORGANIZACIÓN BASADA EN LA INFORMACION.</w:t>
      </w:r>
    </w:p>
    <w:p w:rsidR="00CB1DED" w:rsidRPr="00CB1DED" w:rsidRDefault="00CB1DED" w:rsidP="00CB1DED">
      <w:pPr>
        <w:jc w:val="center"/>
        <w:rPr>
          <w:rFonts w:ascii="Georgia" w:hAnsi="Georgia"/>
          <w:b/>
          <w:sz w:val="28"/>
        </w:rPr>
      </w:pPr>
    </w:p>
    <w:p w:rsidR="00CB1DED" w:rsidRPr="00CB1DED" w:rsidRDefault="00CB1DED">
      <w:pPr>
        <w:rPr>
          <w:b/>
          <w:sz w:val="28"/>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CB1DED" w:rsidRDefault="00CB1DED">
      <w:pPr>
        <w:rPr>
          <w:b/>
          <w:sz w:val="24"/>
        </w:rPr>
      </w:pPr>
    </w:p>
    <w:p w:rsidR="0053155D" w:rsidRDefault="0053155D">
      <w:pPr>
        <w:rPr>
          <w:b/>
          <w:sz w:val="24"/>
        </w:rPr>
      </w:pPr>
    </w:p>
    <w:p w:rsidR="0035712B" w:rsidRPr="00F937B4" w:rsidRDefault="0035712B">
      <w:pPr>
        <w:rPr>
          <w:b/>
          <w:sz w:val="24"/>
        </w:rPr>
      </w:pPr>
      <w:r w:rsidRPr="00F937B4">
        <w:rPr>
          <w:b/>
          <w:sz w:val="24"/>
        </w:rPr>
        <w:lastRenderedPageBreak/>
        <w:t>Resumen…</w:t>
      </w:r>
    </w:p>
    <w:p w:rsidR="00CB1DED" w:rsidRDefault="00CB1DED">
      <w:pPr>
        <w:rPr>
          <w:b/>
          <w:sz w:val="24"/>
        </w:rPr>
      </w:pPr>
    </w:p>
    <w:p w:rsidR="008344C5" w:rsidRPr="00F937B4" w:rsidRDefault="00F937B4">
      <w:pPr>
        <w:rPr>
          <w:b/>
          <w:sz w:val="24"/>
        </w:rPr>
      </w:pPr>
      <w:r w:rsidRPr="00F937B4">
        <w:rPr>
          <w:b/>
          <w:sz w:val="24"/>
        </w:rPr>
        <w:t>Sociedad de la información…</w:t>
      </w:r>
    </w:p>
    <w:p w:rsidR="0035712B" w:rsidRDefault="0035712B">
      <w:r>
        <w:t xml:space="preserve">En la actualidad entramos en una época en el que la tecnología y más que nada en especial la electrónica aplicada, están </w:t>
      </w:r>
      <w:r w:rsidR="009E30AD">
        <w:t>constituidas</w:t>
      </w:r>
      <w:r w:rsidR="004F20C3">
        <w:t xml:space="preserve"> cada vez con un gran cambio social, alterando las costumbre, la estructura social, en base a esto la sociedad de la información consiste en el cual las tecnologías que facilitan en parte facilitan la creación</w:t>
      </w:r>
      <w:r w:rsidR="00F937B4">
        <w:t>.</w:t>
      </w:r>
    </w:p>
    <w:p w:rsidR="00CB1DED" w:rsidRDefault="00CB1DED">
      <w:pPr>
        <w:rPr>
          <w:b/>
          <w:sz w:val="24"/>
        </w:rPr>
      </w:pPr>
    </w:p>
    <w:p w:rsidR="00F937B4" w:rsidRDefault="00F937B4">
      <w:pPr>
        <w:rPr>
          <w:b/>
          <w:sz w:val="24"/>
        </w:rPr>
      </w:pPr>
      <w:r w:rsidRPr="00F937B4">
        <w:rPr>
          <w:b/>
          <w:sz w:val="24"/>
        </w:rPr>
        <w:t>La información…</w:t>
      </w:r>
    </w:p>
    <w:p w:rsidR="00F937B4" w:rsidRDefault="00F937B4">
      <w:r>
        <w:t>Trata en sí, en que en varios aspectos puede definirse</w:t>
      </w:r>
      <w:r w:rsidR="009E30AD">
        <w:t xml:space="preserve"> </w:t>
      </w:r>
      <w:r>
        <w:t xml:space="preserve"> INFORMACION, en este caso Peter F. Drucker habla en sí de organizaciones y sociedades basadas en información. </w:t>
      </w:r>
      <w:r w:rsidRPr="00F937B4">
        <w:t>“Allá donde veas un negocio de éxito, es que alguien tomó alguna vez una decisión valiente.” “Lo que se mide mejora.” “El conocimiento tiene que ser mejorado, desafiado, y crecer constantemente, o se desvanece.” “No hay nada tan inútil como hacer con gran eficiencia algo que no debería haberse hecho en absoluto.”</w:t>
      </w:r>
    </w:p>
    <w:p w:rsidR="00CB1DED" w:rsidRDefault="00CB1DED">
      <w:pPr>
        <w:rPr>
          <w:b/>
          <w:sz w:val="24"/>
        </w:rPr>
      </w:pPr>
    </w:p>
    <w:p w:rsidR="00F937B4" w:rsidRDefault="00F937B4">
      <w:r w:rsidRPr="00F937B4">
        <w:rPr>
          <w:b/>
          <w:sz w:val="24"/>
        </w:rPr>
        <w:t>La estructura organizacional y la información…</w:t>
      </w:r>
    </w:p>
    <w:p w:rsidR="00F937B4" w:rsidRDefault="00F937B4">
      <w:r>
        <w:t>En parte trata l</w:t>
      </w:r>
      <w:r w:rsidRPr="00F937B4">
        <w:t>a estructura organizacional genera</w:t>
      </w:r>
      <w:r w:rsidR="00F84CE5">
        <w:t xml:space="preserve"> un orden, el cual una de sus finalidades </w:t>
      </w:r>
      <w:r w:rsidR="00F84CE5" w:rsidRPr="00F84CE5">
        <w:t>es la de establecer un sistema de papeles que han de desarrollar los miembros de una organización para trabajar juntos de forma óptima, a fin de que sean alcanzados los objetivos corporativos.</w:t>
      </w:r>
    </w:p>
    <w:p w:rsidR="00CB1DED" w:rsidRDefault="00CB1DED">
      <w:pPr>
        <w:rPr>
          <w:b/>
          <w:sz w:val="24"/>
        </w:rPr>
      </w:pPr>
    </w:p>
    <w:p w:rsidR="00F84CE5" w:rsidRDefault="00F84CE5">
      <w:pPr>
        <w:rPr>
          <w:b/>
          <w:sz w:val="24"/>
        </w:rPr>
      </w:pPr>
      <w:r w:rsidRPr="00F84CE5">
        <w:rPr>
          <w:b/>
          <w:sz w:val="24"/>
        </w:rPr>
        <w:t>La organización basada en la información</w:t>
      </w:r>
      <w:r>
        <w:rPr>
          <w:b/>
          <w:sz w:val="24"/>
        </w:rPr>
        <w:t xml:space="preserve">… </w:t>
      </w:r>
    </w:p>
    <w:p w:rsidR="00F84CE5" w:rsidRDefault="00F84CE5">
      <w:r>
        <w:t>Habla sobre una verdadera organización en la era de la información, que en si consiste en constantes requerimientos de competencia, parte de que ha logrado desarrollar una habilidad para que adecue constantemente su estructura. En parte</w:t>
      </w:r>
      <w:r w:rsidR="00AD516E">
        <w:t xml:space="preserve"> algo importante que resalta con la experiencia gerencial que la información “apalanca”. En si puedo definirla desde mi punto de vista como una estrategia para aumentar las ganancias y pérdidas de una inversión.</w:t>
      </w:r>
    </w:p>
    <w:p w:rsidR="00CB1DED" w:rsidRDefault="00CB1DED">
      <w:pPr>
        <w:rPr>
          <w:b/>
          <w:sz w:val="24"/>
        </w:rPr>
      </w:pPr>
    </w:p>
    <w:p w:rsidR="00AD516E" w:rsidRDefault="00AD516E">
      <w:pPr>
        <w:rPr>
          <w:b/>
          <w:sz w:val="24"/>
        </w:rPr>
      </w:pPr>
      <w:r w:rsidRPr="00AD516E">
        <w:rPr>
          <w:b/>
          <w:sz w:val="24"/>
        </w:rPr>
        <w:t>La nueva estructura basada en la información</w:t>
      </w:r>
      <w:r>
        <w:rPr>
          <w:b/>
          <w:sz w:val="24"/>
        </w:rPr>
        <w:t>…</w:t>
      </w:r>
    </w:p>
    <w:p w:rsidR="00AD516E" w:rsidRDefault="00AD516E">
      <w:r>
        <w:t>Transmite que esta estructura basada en la información debe tener algunas características</w:t>
      </w:r>
      <w:r w:rsidR="00FC1C86">
        <w:t xml:space="preserve"> o componentes básicos, el hardware, equipo físico el cual se utiliza en este aspecto para procesar y almacenar datos.</w:t>
      </w:r>
    </w:p>
    <w:p w:rsidR="00CB1DED" w:rsidRDefault="00CB1DED">
      <w:pPr>
        <w:rPr>
          <w:b/>
          <w:sz w:val="24"/>
        </w:rPr>
      </w:pPr>
    </w:p>
    <w:p w:rsidR="00CB1DED" w:rsidRDefault="00CB1DED">
      <w:pPr>
        <w:rPr>
          <w:b/>
          <w:sz w:val="24"/>
        </w:rPr>
      </w:pPr>
    </w:p>
    <w:p w:rsidR="00FC1C86" w:rsidRDefault="00FC1C86">
      <w:pPr>
        <w:rPr>
          <w:b/>
          <w:sz w:val="24"/>
        </w:rPr>
      </w:pPr>
      <w:r w:rsidRPr="00FC1C86">
        <w:rPr>
          <w:b/>
          <w:sz w:val="24"/>
        </w:rPr>
        <w:lastRenderedPageBreak/>
        <w:t>Panel de la tecnología de información…</w:t>
      </w:r>
    </w:p>
    <w:p w:rsidR="00FC1C86" w:rsidRPr="00FC1C86" w:rsidRDefault="00FC1C86">
      <w:r>
        <w:t>La parte interesante y fundamental de la tecnología es un servicio de infraestructura en la automatización de los flujos de información y comunicación de las redes organizacionales, es decir para que los flujos de información</w:t>
      </w:r>
      <w:r w:rsidR="00CB1DED">
        <w:t>, decisión y acción sean más rápidos y efectivos.</w:t>
      </w:r>
      <w:r>
        <w:t xml:space="preserve"> </w:t>
      </w:r>
    </w:p>
    <w:sectPr w:rsidR="00FC1C86" w:rsidRPr="00FC1C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2B"/>
    <w:rsid w:val="0035712B"/>
    <w:rsid w:val="004F20C3"/>
    <w:rsid w:val="0053155D"/>
    <w:rsid w:val="008344C5"/>
    <w:rsid w:val="0093770D"/>
    <w:rsid w:val="009E30AD"/>
    <w:rsid w:val="00A71480"/>
    <w:rsid w:val="00AD516E"/>
    <w:rsid w:val="00CB1DED"/>
    <w:rsid w:val="00F516C5"/>
    <w:rsid w:val="00F84CE5"/>
    <w:rsid w:val="00F937B4"/>
    <w:rsid w:val="00FC1C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87422-73B6-4406-BAAC-44A564E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2022-09-08T05:20:00Z</cp:lastPrinted>
  <dcterms:created xsi:type="dcterms:W3CDTF">2022-10-01T19:34:00Z</dcterms:created>
  <dcterms:modified xsi:type="dcterms:W3CDTF">2022-10-01T19:34:00Z</dcterms:modified>
</cp:coreProperties>
</file>