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F3" w:rsidRPr="002E2EF3" w:rsidRDefault="004442F3" w:rsidP="004442F3">
      <w:pPr>
        <w:tabs>
          <w:tab w:val="left" w:pos="2055"/>
        </w:tabs>
        <w:jc w:val="center"/>
      </w:pPr>
      <w:r>
        <w:rPr>
          <w:noProof/>
          <w:lang w:eastAsia="es-MX"/>
        </w:rPr>
        <w:drawing>
          <wp:inline distT="0" distB="0" distL="0" distR="0" wp14:anchorId="2B991DFA" wp14:editId="2C1FC13C">
            <wp:extent cx="5313947" cy="1514475"/>
            <wp:effectExtent l="19050" t="19050" r="20320" b="9525"/>
            <wp:docPr id="1" name="Imagen 1" descr="Instituto Nacional de Estudios Fiscales A.C. – IN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Nacional de Estudios Fiscales A.C. – INEF"/>
                    <pic:cNvPicPr>
                      <a:picLocks noChangeAspect="1" noChangeArrowheads="1"/>
                    </pic:cNvPicPr>
                  </pic:nvPicPr>
                  <pic:blipFill>
                    <a:blip r:embed="rId5" cstate="print">
                      <a:duotone>
                        <a:prstClr val="black"/>
                        <a:srgbClr val="002060">
                          <a:tint val="45000"/>
                          <a:satMod val="400000"/>
                        </a:srgbClr>
                      </a:duotone>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342746" cy="1522683"/>
                    </a:xfrm>
                    <a:prstGeom prst="rect">
                      <a:avLst/>
                    </a:prstGeom>
                    <a:noFill/>
                    <a:ln>
                      <a:solidFill>
                        <a:schemeClr val="bg1"/>
                      </a:solidFill>
                    </a:ln>
                    <a:effectLst>
                      <a:innerShdw blurRad="63500" dist="50800">
                        <a:prstClr val="black">
                          <a:alpha val="50000"/>
                        </a:prstClr>
                      </a:innerShdw>
                    </a:effectLst>
                  </pic:spPr>
                </pic:pic>
              </a:graphicData>
            </a:graphic>
          </wp:inline>
        </w:drawing>
      </w:r>
    </w:p>
    <w:p w:rsidR="004442F3" w:rsidRPr="000C7B67" w:rsidRDefault="004442F3" w:rsidP="004442F3">
      <w:pPr>
        <w:tabs>
          <w:tab w:val="left" w:pos="2055"/>
        </w:tabs>
        <w:jc w:val="center"/>
        <w:rPr>
          <w:rFonts w:ascii="Arial" w:hAnsi="Arial" w:cs="Arial"/>
          <w:sz w:val="28"/>
          <w:szCs w:val="24"/>
        </w:rPr>
      </w:pPr>
    </w:p>
    <w:p w:rsidR="004442F3" w:rsidRPr="009A4195" w:rsidRDefault="004442F3" w:rsidP="004442F3">
      <w:pPr>
        <w:tabs>
          <w:tab w:val="left" w:pos="2055"/>
        </w:tabs>
        <w:rPr>
          <w:rFonts w:ascii="Arial" w:hAnsi="Arial" w:cs="Arial"/>
          <w:sz w:val="32"/>
          <w:szCs w:val="28"/>
        </w:rPr>
      </w:pPr>
    </w:p>
    <w:p w:rsidR="004442F3" w:rsidRDefault="004442F3" w:rsidP="004442F3">
      <w:pPr>
        <w:tabs>
          <w:tab w:val="left" w:pos="2055"/>
        </w:tabs>
        <w:jc w:val="center"/>
        <w:rPr>
          <w:rFonts w:ascii="Arial" w:hAnsi="Arial" w:cs="Arial"/>
          <w:sz w:val="32"/>
          <w:szCs w:val="28"/>
        </w:rPr>
      </w:pPr>
      <w:r>
        <w:rPr>
          <w:rFonts w:ascii="Arial" w:hAnsi="Arial" w:cs="Arial"/>
          <w:sz w:val="32"/>
          <w:szCs w:val="28"/>
        </w:rPr>
        <w:t>GESTIÓN DE TALENTO</w:t>
      </w:r>
    </w:p>
    <w:p w:rsidR="004442F3" w:rsidRDefault="004442F3" w:rsidP="004442F3">
      <w:pPr>
        <w:tabs>
          <w:tab w:val="left" w:pos="2055"/>
        </w:tabs>
        <w:jc w:val="center"/>
        <w:rPr>
          <w:rFonts w:ascii="Arial" w:hAnsi="Arial" w:cs="Arial"/>
          <w:sz w:val="32"/>
          <w:szCs w:val="28"/>
        </w:rPr>
      </w:pPr>
    </w:p>
    <w:p w:rsidR="004442F3" w:rsidRDefault="004442F3" w:rsidP="004442F3">
      <w:pPr>
        <w:tabs>
          <w:tab w:val="left" w:pos="2055"/>
        </w:tabs>
        <w:jc w:val="center"/>
        <w:rPr>
          <w:rFonts w:ascii="Arial" w:hAnsi="Arial" w:cs="Arial"/>
          <w:sz w:val="32"/>
          <w:szCs w:val="28"/>
        </w:rPr>
      </w:pPr>
      <w:r>
        <w:rPr>
          <w:rFonts w:ascii="Arial" w:hAnsi="Arial" w:cs="Arial"/>
          <w:sz w:val="32"/>
          <w:szCs w:val="28"/>
        </w:rPr>
        <w:t>TAREA #3: CONCEPTOS DE RECLUTAMIENTO.</w:t>
      </w:r>
    </w:p>
    <w:p w:rsidR="004442F3" w:rsidRPr="009A4195" w:rsidRDefault="004442F3" w:rsidP="004442F3">
      <w:pPr>
        <w:tabs>
          <w:tab w:val="left" w:pos="2055"/>
        </w:tabs>
        <w:jc w:val="center"/>
        <w:rPr>
          <w:rFonts w:ascii="Arial" w:hAnsi="Arial" w:cs="Arial"/>
          <w:sz w:val="32"/>
          <w:szCs w:val="28"/>
        </w:rPr>
      </w:pPr>
    </w:p>
    <w:p w:rsidR="004442F3" w:rsidRPr="009A4195" w:rsidRDefault="004442F3" w:rsidP="004442F3">
      <w:pPr>
        <w:tabs>
          <w:tab w:val="left" w:pos="2055"/>
        </w:tabs>
        <w:jc w:val="center"/>
        <w:rPr>
          <w:rFonts w:ascii="Arial" w:hAnsi="Arial" w:cs="Arial"/>
          <w:sz w:val="32"/>
          <w:szCs w:val="28"/>
        </w:rPr>
      </w:pPr>
      <w:r>
        <w:rPr>
          <w:rFonts w:ascii="Arial" w:hAnsi="Arial" w:cs="Arial"/>
          <w:sz w:val="32"/>
          <w:szCs w:val="28"/>
        </w:rPr>
        <w:t>Catedrático: Diego Espinosa Pinto.</w:t>
      </w:r>
    </w:p>
    <w:p w:rsidR="004442F3" w:rsidRDefault="004442F3" w:rsidP="004442F3">
      <w:pPr>
        <w:tabs>
          <w:tab w:val="left" w:pos="2055"/>
        </w:tabs>
        <w:rPr>
          <w:rFonts w:ascii="Arial" w:hAnsi="Arial" w:cs="Arial"/>
          <w:sz w:val="32"/>
          <w:szCs w:val="28"/>
        </w:rPr>
      </w:pPr>
    </w:p>
    <w:p w:rsidR="004442F3" w:rsidRDefault="004442F3" w:rsidP="004442F3">
      <w:pPr>
        <w:tabs>
          <w:tab w:val="left" w:pos="2055"/>
        </w:tabs>
        <w:rPr>
          <w:rFonts w:ascii="Arial" w:hAnsi="Arial" w:cs="Arial"/>
          <w:sz w:val="32"/>
          <w:szCs w:val="28"/>
        </w:rPr>
      </w:pPr>
    </w:p>
    <w:p w:rsidR="004442F3" w:rsidRPr="009A4195" w:rsidRDefault="004442F3" w:rsidP="004442F3">
      <w:pPr>
        <w:tabs>
          <w:tab w:val="left" w:pos="2055"/>
        </w:tabs>
        <w:jc w:val="center"/>
        <w:rPr>
          <w:rFonts w:ascii="Arial" w:hAnsi="Arial" w:cs="Arial"/>
          <w:sz w:val="32"/>
          <w:szCs w:val="28"/>
        </w:rPr>
      </w:pPr>
      <w:r>
        <w:rPr>
          <w:rFonts w:ascii="Arial" w:hAnsi="Arial" w:cs="Arial"/>
          <w:sz w:val="32"/>
          <w:szCs w:val="28"/>
        </w:rPr>
        <w:t>Cuarto</w:t>
      </w:r>
      <w:r w:rsidRPr="009A4195">
        <w:rPr>
          <w:rFonts w:ascii="Arial" w:hAnsi="Arial" w:cs="Arial"/>
          <w:sz w:val="32"/>
          <w:szCs w:val="28"/>
        </w:rPr>
        <w:t xml:space="preserve"> semestre.</w:t>
      </w:r>
    </w:p>
    <w:p w:rsidR="004442F3" w:rsidRDefault="004442F3" w:rsidP="004442F3">
      <w:pPr>
        <w:tabs>
          <w:tab w:val="left" w:pos="2055"/>
        </w:tabs>
        <w:jc w:val="center"/>
        <w:rPr>
          <w:rFonts w:ascii="Arial" w:hAnsi="Arial" w:cs="Arial"/>
          <w:sz w:val="32"/>
          <w:szCs w:val="28"/>
        </w:rPr>
      </w:pPr>
    </w:p>
    <w:p w:rsidR="004442F3" w:rsidRPr="009A4195" w:rsidRDefault="004442F3" w:rsidP="004442F3">
      <w:pPr>
        <w:tabs>
          <w:tab w:val="left" w:pos="2055"/>
        </w:tabs>
        <w:jc w:val="center"/>
        <w:rPr>
          <w:rFonts w:ascii="Arial" w:hAnsi="Arial" w:cs="Arial"/>
          <w:sz w:val="32"/>
          <w:szCs w:val="28"/>
        </w:rPr>
      </w:pPr>
      <w:r w:rsidRPr="009A4195">
        <w:rPr>
          <w:rFonts w:ascii="Arial" w:hAnsi="Arial" w:cs="Arial"/>
          <w:sz w:val="32"/>
          <w:szCs w:val="28"/>
        </w:rPr>
        <w:br w:type="textWrapping" w:clear="all"/>
      </w:r>
      <w:r>
        <w:rPr>
          <w:rFonts w:ascii="Arial" w:hAnsi="Arial" w:cs="Arial"/>
          <w:sz w:val="32"/>
          <w:szCs w:val="28"/>
        </w:rPr>
        <w:t xml:space="preserve">Estudiante: </w:t>
      </w:r>
      <w:r w:rsidRPr="009A4195">
        <w:rPr>
          <w:rFonts w:ascii="Arial" w:hAnsi="Arial" w:cs="Arial"/>
          <w:sz w:val="32"/>
          <w:szCs w:val="28"/>
        </w:rPr>
        <w:t>David Manuel Hernández Juárez.</w:t>
      </w:r>
    </w:p>
    <w:p w:rsidR="004442F3" w:rsidRPr="009A4195" w:rsidRDefault="004442F3" w:rsidP="004442F3">
      <w:pPr>
        <w:tabs>
          <w:tab w:val="left" w:pos="2055"/>
        </w:tabs>
        <w:jc w:val="center"/>
        <w:rPr>
          <w:rFonts w:ascii="Arial" w:hAnsi="Arial" w:cs="Arial"/>
          <w:sz w:val="32"/>
          <w:szCs w:val="28"/>
        </w:rPr>
      </w:pPr>
    </w:p>
    <w:p w:rsidR="004442F3" w:rsidRPr="000A30EF" w:rsidRDefault="004442F3" w:rsidP="004442F3">
      <w:pPr>
        <w:tabs>
          <w:tab w:val="left" w:pos="2055"/>
        </w:tabs>
        <w:jc w:val="center"/>
        <w:rPr>
          <w:rFonts w:ascii="Arial" w:hAnsi="Arial" w:cs="Arial"/>
          <w:sz w:val="32"/>
          <w:szCs w:val="28"/>
        </w:rPr>
      </w:pPr>
      <w:r w:rsidRPr="009A4195">
        <w:rPr>
          <w:rFonts w:ascii="Arial" w:hAnsi="Arial" w:cs="Arial"/>
          <w:sz w:val="32"/>
          <w:szCs w:val="28"/>
        </w:rPr>
        <w:t>Licenciatura en Negocios con Enfoque en Emprendimiento.</w:t>
      </w:r>
    </w:p>
    <w:p w:rsidR="004442F3" w:rsidRDefault="004442F3" w:rsidP="004442F3">
      <w:pPr>
        <w:rPr>
          <w:rFonts w:ascii="Arial" w:hAnsi="Arial" w:cs="Arial"/>
          <w:sz w:val="24"/>
          <w:szCs w:val="24"/>
        </w:rPr>
      </w:pPr>
    </w:p>
    <w:p w:rsidR="004442F3" w:rsidRDefault="004442F3" w:rsidP="004442F3">
      <w:pPr>
        <w:rPr>
          <w:rFonts w:ascii="Arial" w:hAnsi="Arial" w:cs="Arial"/>
          <w:sz w:val="24"/>
          <w:szCs w:val="24"/>
        </w:rPr>
      </w:pPr>
    </w:p>
    <w:p w:rsidR="004442F3" w:rsidRDefault="004442F3" w:rsidP="004442F3">
      <w:pPr>
        <w:rPr>
          <w:rFonts w:ascii="Arial" w:hAnsi="Arial" w:cs="Arial"/>
          <w:sz w:val="24"/>
          <w:szCs w:val="24"/>
        </w:rPr>
      </w:pPr>
    </w:p>
    <w:p w:rsidR="004442F3" w:rsidRPr="009A4195" w:rsidRDefault="004442F3" w:rsidP="004442F3">
      <w:pPr>
        <w:rPr>
          <w:rFonts w:ascii="Arial" w:hAnsi="Arial" w:cs="Arial"/>
          <w:sz w:val="24"/>
          <w:szCs w:val="24"/>
        </w:rPr>
      </w:pPr>
    </w:p>
    <w:p w:rsidR="004442F3" w:rsidRDefault="004442F3" w:rsidP="004442F3">
      <w:pPr>
        <w:rPr>
          <w:rFonts w:ascii="Arial" w:hAnsi="Arial" w:cs="Arial"/>
          <w:sz w:val="24"/>
          <w:szCs w:val="24"/>
        </w:rPr>
      </w:pPr>
      <w:r w:rsidRPr="009A4195">
        <w:rPr>
          <w:rFonts w:ascii="Arial" w:hAnsi="Arial" w:cs="Arial"/>
          <w:sz w:val="24"/>
          <w:szCs w:val="24"/>
        </w:rPr>
        <w:t xml:space="preserve">Tuxtla Gutiérrez, Chiapas.                                </w:t>
      </w:r>
      <w:r w:rsidRPr="009A4195">
        <w:rPr>
          <w:rFonts w:ascii="Arial" w:hAnsi="Arial" w:cs="Arial"/>
          <w:sz w:val="24"/>
          <w:szCs w:val="24"/>
        </w:rPr>
        <w:tab/>
      </w:r>
      <w:r>
        <w:rPr>
          <w:rFonts w:ascii="Arial" w:hAnsi="Arial" w:cs="Arial"/>
          <w:sz w:val="24"/>
          <w:szCs w:val="24"/>
        </w:rPr>
        <w:t xml:space="preserve">                     </w:t>
      </w:r>
      <w:r>
        <w:rPr>
          <w:rFonts w:ascii="Arial" w:hAnsi="Arial" w:cs="Arial"/>
          <w:sz w:val="24"/>
          <w:szCs w:val="24"/>
        </w:rPr>
        <w:tab/>
        <w:t>11 de marzo 2024</w:t>
      </w:r>
      <w:r w:rsidRPr="009A4195">
        <w:rPr>
          <w:rFonts w:ascii="Arial" w:hAnsi="Arial" w:cs="Arial"/>
          <w:sz w:val="24"/>
          <w:szCs w:val="24"/>
        </w:rPr>
        <w:t>.</w:t>
      </w:r>
    </w:p>
    <w:p w:rsidR="004442F3" w:rsidRDefault="00AF133A" w:rsidP="00AF133A">
      <w:pPr>
        <w:rPr>
          <w:rFonts w:ascii="Arial" w:hAnsi="Arial" w:cs="Arial"/>
          <w:sz w:val="24"/>
          <w:szCs w:val="24"/>
        </w:rPr>
      </w:pPr>
      <w:r>
        <w:rPr>
          <w:rFonts w:ascii="Arial" w:hAnsi="Arial" w:cs="Arial"/>
          <w:sz w:val="24"/>
          <w:szCs w:val="24"/>
        </w:rPr>
        <w:lastRenderedPageBreak/>
        <w:t>TAREA #2.</w:t>
      </w:r>
      <w:r w:rsidR="004442F3">
        <w:rPr>
          <w:rFonts w:ascii="Arial" w:hAnsi="Arial" w:cs="Arial"/>
          <w:sz w:val="24"/>
          <w:szCs w:val="24"/>
        </w:rPr>
        <w:t xml:space="preserve">  Investigar los siguientes conceptos:</w:t>
      </w:r>
    </w:p>
    <w:p w:rsidR="003D403E" w:rsidRDefault="00AF133A" w:rsidP="00AF133A">
      <w:pPr>
        <w:rPr>
          <w:rFonts w:ascii="Arial" w:hAnsi="Arial" w:cs="Arial"/>
          <w:sz w:val="24"/>
          <w:szCs w:val="24"/>
        </w:rPr>
      </w:pPr>
      <w:r w:rsidRPr="00C93FCF">
        <w:rPr>
          <w:rFonts w:ascii="Arial" w:hAnsi="Arial" w:cs="Arial"/>
          <w:b/>
          <w:sz w:val="24"/>
          <w:szCs w:val="24"/>
        </w:rPr>
        <w:t>I.- Reclutamiento:</w:t>
      </w:r>
      <w:r w:rsidR="00C93FCF">
        <w:rPr>
          <w:rFonts w:ascii="Arial" w:hAnsi="Arial" w:cs="Arial"/>
          <w:sz w:val="24"/>
          <w:szCs w:val="24"/>
        </w:rPr>
        <w:t xml:space="preserve"> P</w:t>
      </w:r>
      <w:r w:rsidR="00C93FCF" w:rsidRPr="00C93FCF">
        <w:rPr>
          <w:rFonts w:ascii="Arial" w:hAnsi="Arial" w:cs="Arial"/>
          <w:sz w:val="24"/>
          <w:szCs w:val="24"/>
        </w:rPr>
        <w:t>roceso mediante el cual una organización trata de detectar empleados potenciales</w:t>
      </w:r>
      <w:r w:rsidR="00C93FCF">
        <w:rPr>
          <w:rFonts w:ascii="Arial" w:hAnsi="Arial" w:cs="Arial"/>
          <w:sz w:val="24"/>
          <w:szCs w:val="24"/>
        </w:rPr>
        <w:t xml:space="preserve"> (internos o externos)</w:t>
      </w:r>
      <w:r w:rsidR="00C93FCF" w:rsidRPr="00C93FCF">
        <w:rPr>
          <w:rFonts w:ascii="Arial" w:hAnsi="Arial" w:cs="Arial"/>
          <w:sz w:val="24"/>
          <w:szCs w:val="24"/>
        </w:rPr>
        <w:t xml:space="preserve"> que cumplan los requisitos adecuados para realizar un determinado trabajo y atraerlos en número suficiente para que sea posible una posterior selección de algunos de ellos, en función de las exigencias del trabajo y de las características de los candidatos</w:t>
      </w:r>
      <w:r w:rsidR="00140DC5">
        <w:rPr>
          <w:rFonts w:ascii="Arial" w:hAnsi="Arial" w:cs="Arial"/>
          <w:sz w:val="24"/>
          <w:szCs w:val="24"/>
        </w:rPr>
        <w:t>.</w:t>
      </w:r>
    </w:p>
    <w:p w:rsidR="00C93FCF" w:rsidRDefault="00C93FCF" w:rsidP="00AF133A">
      <w:pPr>
        <w:rPr>
          <w:rFonts w:ascii="Arial" w:hAnsi="Arial" w:cs="Arial"/>
          <w:sz w:val="24"/>
          <w:szCs w:val="24"/>
        </w:rPr>
      </w:pPr>
      <w:r w:rsidRPr="00C93FCF">
        <w:rPr>
          <w:rFonts w:ascii="Arial" w:hAnsi="Arial" w:cs="Arial"/>
          <w:sz w:val="24"/>
          <w:szCs w:val="24"/>
        </w:rPr>
        <w:t>(</w:t>
      </w:r>
      <w:proofErr w:type="spellStart"/>
      <w:r w:rsidRPr="00C93FCF">
        <w:rPr>
          <w:rFonts w:ascii="Arial" w:hAnsi="Arial" w:cs="Arial"/>
          <w:sz w:val="24"/>
          <w:szCs w:val="24"/>
        </w:rPr>
        <w:t>Peiró</w:t>
      </w:r>
      <w:proofErr w:type="spellEnd"/>
      <w:r w:rsidRPr="00C93FCF">
        <w:rPr>
          <w:rFonts w:ascii="Arial" w:hAnsi="Arial" w:cs="Arial"/>
          <w:sz w:val="24"/>
          <w:szCs w:val="24"/>
        </w:rPr>
        <w:t>, 1986: 255).</w:t>
      </w:r>
    </w:p>
    <w:p w:rsidR="009C35B7" w:rsidRDefault="00AF133A" w:rsidP="009C35B7">
      <w:pPr>
        <w:pStyle w:val="NormalWeb"/>
        <w:shd w:val="clear" w:color="auto" w:fill="FFFFFF"/>
        <w:spacing w:before="0" w:beforeAutospacing="0"/>
        <w:rPr>
          <w:rFonts w:ascii="Arial" w:hAnsi="Arial" w:cs="Arial"/>
          <w:color w:val="000000"/>
          <w:spacing w:val="-2"/>
        </w:rPr>
      </w:pPr>
      <w:r w:rsidRPr="009C35B7">
        <w:rPr>
          <w:rFonts w:ascii="Arial" w:hAnsi="Arial" w:cs="Arial"/>
          <w:b/>
        </w:rPr>
        <w:t>II.- Requisición personal</w:t>
      </w:r>
      <w:r w:rsidR="00140DC5" w:rsidRPr="009C35B7">
        <w:rPr>
          <w:rFonts w:ascii="Arial" w:hAnsi="Arial" w:cs="Arial"/>
          <w:b/>
        </w:rPr>
        <w:t>:</w:t>
      </w:r>
      <w:r w:rsidR="00140DC5">
        <w:rPr>
          <w:rFonts w:ascii="Arial" w:hAnsi="Arial" w:cs="Arial"/>
        </w:rPr>
        <w:t xml:space="preserve"> </w:t>
      </w:r>
      <w:r w:rsidR="009C35B7">
        <w:rPr>
          <w:rFonts w:ascii="Arial" w:hAnsi="Arial" w:cs="Arial"/>
          <w:color w:val="000000"/>
          <w:spacing w:val="-2"/>
        </w:rPr>
        <w:t>Una requisición de personal es un documento fundamental que actúa como un punto de partida claro y organizado para el proceso de selección.</w:t>
      </w:r>
      <w:r w:rsidR="009C35B7">
        <w:rPr>
          <w:rFonts w:ascii="Arial" w:hAnsi="Arial" w:cs="Arial"/>
          <w:color w:val="000000"/>
          <w:spacing w:val="-2"/>
        </w:rPr>
        <w:t xml:space="preserve"> </w:t>
      </w:r>
      <w:r w:rsidR="009C35B7">
        <w:rPr>
          <w:rFonts w:ascii="Arial" w:hAnsi="Arial" w:cs="Arial"/>
          <w:color w:val="000000"/>
          <w:spacing w:val="-2"/>
        </w:rPr>
        <w:t>Proporciona una visión detallada de lo que se necesita y espera en un candidato, lo que a su vez facilita la toma de decisiones de contratación informadas y eficientes.</w:t>
      </w:r>
    </w:p>
    <w:p w:rsidR="00AF133A" w:rsidRDefault="009C35B7" w:rsidP="00AF133A">
      <w:pPr>
        <w:rPr>
          <w:rFonts w:ascii="Arial" w:hAnsi="Arial" w:cs="Arial"/>
          <w:sz w:val="24"/>
          <w:szCs w:val="24"/>
        </w:rPr>
      </w:pPr>
      <w:r w:rsidRPr="009C35B7">
        <w:rPr>
          <w:rFonts w:ascii="Arial" w:hAnsi="Arial" w:cs="Arial"/>
          <w:i/>
          <w:iCs/>
          <w:sz w:val="24"/>
          <w:szCs w:val="24"/>
        </w:rPr>
        <w:t>¿Qué es una requisición de personal? - Glosario R.R.H.H</w:t>
      </w:r>
      <w:r w:rsidRPr="009C35B7">
        <w:rPr>
          <w:rFonts w:ascii="Arial" w:hAnsi="Arial" w:cs="Arial"/>
          <w:sz w:val="24"/>
          <w:szCs w:val="24"/>
        </w:rPr>
        <w:t>. (s. f.). PSIGMA CORP. https://www.psigmacorp.com/que-es-una-requisicion-de-personal/#:~:text=Una%20requisici%C3%B3n%20de%20personal%20es%20un%20documento%20fundamental%20que%20act%C3%BAa,de%20contrataci%C3%B3n%20informadas%20y%20eficientes.</w:t>
      </w:r>
    </w:p>
    <w:p w:rsidR="00AF133A" w:rsidRDefault="00AF133A" w:rsidP="00AF133A">
      <w:pPr>
        <w:rPr>
          <w:rFonts w:ascii="Arial" w:hAnsi="Arial" w:cs="Arial"/>
          <w:sz w:val="24"/>
          <w:szCs w:val="24"/>
        </w:rPr>
      </w:pPr>
      <w:r w:rsidRPr="003D403E">
        <w:rPr>
          <w:rFonts w:ascii="Arial" w:hAnsi="Arial" w:cs="Arial"/>
          <w:b/>
          <w:sz w:val="24"/>
          <w:szCs w:val="24"/>
        </w:rPr>
        <w:t>III.- Selección</w:t>
      </w:r>
      <w:r w:rsidR="003D403E" w:rsidRPr="003D403E">
        <w:rPr>
          <w:rFonts w:ascii="Arial" w:hAnsi="Arial" w:cs="Arial"/>
          <w:b/>
          <w:sz w:val="24"/>
          <w:szCs w:val="24"/>
        </w:rPr>
        <w:t>:</w:t>
      </w:r>
      <w:r w:rsidR="003D403E">
        <w:rPr>
          <w:rFonts w:ascii="Arial" w:hAnsi="Arial" w:cs="Arial"/>
          <w:sz w:val="24"/>
          <w:szCs w:val="24"/>
        </w:rPr>
        <w:t xml:space="preserve"> P</w:t>
      </w:r>
      <w:r w:rsidR="003D403E" w:rsidRPr="003D403E">
        <w:rPr>
          <w:rFonts w:ascii="Arial" w:hAnsi="Arial" w:cs="Arial"/>
          <w:sz w:val="24"/>
          <w:szCs w:val="24"/>
        </w:rPr>
        <w:t>roceso psicosocial que se desarrolla en la organización, a través del cual se elige a unas personas para la realización de un trabajo. Por tanto, este proceso comprende dos tipos de decisiones, tanto aquella orientada a incorporar a nuevos miembros a una organización, como aquella otra dirigida a cambiar de posición a las personas dentro de la propia empresa.</w:t>
      </w:r>
    </w:p>
    <w:p w:rsidR="003D403E" w:rsidRDefault="003D403E" w:rsidP="00AF133A">
      <w:pPr>
        <w:rPr>
          <w:rFonts w:ascii="Arial" w:hAnsi="Arial" w:cs="Arial"/>
          <w:sz w:val="24"/>
          <w:szCs w:val="24"/>
        </w:rPr>
      </w:pPr>
      <w:r w:rsidRPr="003D403E">
        <w:rPr>
          <w:rFonts w:ascii="Arial" w:hAnsi="Arial" w:cs="Arial"/>
          <w:sz w:val="24"/>
          <w:szCs w:val="24"/>
        </w:rPr>
        <w:t>Bretones, F. D., &amp; Rodríguez, A. (2008). Reclutamiento y selección de personal y acogida. </w:t>
      </w:r>
      <w:r w:rsidRPr="003D403E">
        <w:rPr>
          <w:rFonts w:ascii="Arial" w:hAnsi="Arial" w:cs="Arial"/>
          <w:i/>
          <w:iCs/>
          <w:sz w:val="24"/>
          <w:szCs w:val="24"/>
        </w:rPr>
        <w:t>M. A Mañas y A. Delgado, Recursos Humanos. Madrid: Pirámide</w:t>
      </w:r>
      <w:r w:rsidRPr="003D403E">
        <w:rPr>
          <w:rFonts w:ascii="Arial" w:hAnsi="Arial" w:cs="Arial"/>
          <w:sz w:val="24"/>
          <w:szCs w:val="24"/>
        </w:rPr>
        <w:t>, 101-134.</w:t>
      </w:r>
    </w:p>
    <w:p w:rsidR="00AF133A" w:rsidRDefault="00783444" w:rsidP="00AF133A">
      <w:pPr>
        <w:rPr>
          <w:rFonts w:ascii="Arial" w:hAnsi="Arial" w:cs="Arial"/>
          <w:sz w:val="24"/>
          <w:szCs w:val="24"/>
        </w:rPr>
      </w:pPr>
      <w:r w:rsidRPr="000C2C9B">
        <w:rPr>
          <w:rFonts w:ascii="Arial" w:hAnsi="Arial" w:cs="Arial"/>
          <w:b/>
          <w:sz w:val="24"/>
          <w:szCs w:val="24"/>
        </w:rPr>
        <w:t xml:space="preserve">IV.- </w:t>
      </w:r>
      <w:r w:rsidR="00AF133A" w:rsidRPr="000C2C9B">
        <w:rPr>
          <w:rFonts w:ascii="Arial" w:hAnsi="Arial" w:cs="Arial"/>
          <w:b/>
          <w:sz w:val="24"/>
          <w:szCs w:val="24"/>
        </w:rPr>
        <w:t>Descripción del puesto</w:t>
      </w:r>
      <w:r w:rsidR="00140DC5" w:rsidRPr="000C2C9B">
        <w:rPr>
          <w:rFonts w:ascii="Arial" w:hAnsi="Arial" w:cs="Arial"/>
          <w:b/>
          <w:sz w:val="24"/>
          <w:szCs w:val="24"/>
        </w:rPr>
        <w:t>:</w:t>
      </w:r>
      <w:r w:rsidR="00140DC5">
        <w:rPr>
          <w:rFonts w:ascii="Arial" w:hAnsi="Arial" w:cs="Arial"/>
          <w:sz w:val="24"/>
          <w:szCs w:val="24"/>
        </w:rPr>
        <w:t xml:space="preserve"> </w:t>
      </w:r>
      <w:r w:rsidR="000C2C9B">
        <w:rPr>
          <w:rFonts w:ascii="Arial" w:hAnsi="Arial" w:cs="Arial"/>
          <w:sz w:val="24"/>
          <w:szCs w:val="24"/>
        </w:rPr>
        <w:t>E</w:t>
      </w:r>
      <w:r w:rsidR="000C2C9B" w:rsidRPr="000C2C9B">
        <w:rPr>
          <w:rFonts w:ascii="Arial" w:hAnsi="Arial" w:cs="Arial"/>
          <w:sz w:val="24"/>
          <w:szCs w:val="24"/>
        </w:rPr>
        <w:t>s un método de recopilación de los requisitos y calificaciones exigidas para el cumplimiento satisfactor</w:t>
      </w:r>
      <w:r w:rsidR="000C2C9B">
        <w:rPr>
          <w:rFonts w:ascii="Arial" w:hAnsi="Arial" w:cs="Arial"/>
          <w:sz w:val="24"/>
          <w:szCs w:val="24"/>
        </w:rPr>
        <w:t>io de las tareas de un empleado.</w:t>
      </w:r>
    </w:p>
    <w:p w:rsidR="000C2C9B" w:rsidRDefault="000C2C9B" w:rsidP="00AF133A">
      <w:pPr>
        <w:rPr>
          <w:rFonts w:ascii="Arial" w:hAnsi="Arial" w:cs="Arial"/>
          <w:sz w:val="24"/>
          <w:szCs w:val="24"/>
        </w:rPr>
      </w:pPr>
      <w:r w:rsidRPr="000C2C9B">
        <w:rPr>
          <w:rFonts w:ascii="Arial" w:hAnsi="Arial" w:cs="Arial"/>
          <w:sz w:val="24"/>
          <w:szCs w:val="24"/>
        </w:rPr>
        <w:t xml:space="preserve">Page, M. (2023, 14 diciembre). </w:t>
      </w:r>
      <w:r w:rsidRPr="000C2C9B">
        <w:rPr>
          <w:rFonts w:ascii="Arial" w:hAnsi="Arial" w:cs="Arial"/>
          <w:i/>
          <w:iCs/>
          <w:sz w:val="24"/>
          <w:szCs w:val="24"/>
        </w:rPr>
        <w:t>¿Cómo elaborar una descripción de puesto?</w:t>
      </w:r>
      <w:r w:rsidRPr="000C2C9B">
        <w:rPr>
          <w:rFonts w:ascii="Arial" w:hAnsi="Arial" w:cs="Arial"/>
          <w:sz w:val="24"/>
          <w:szCs w:val="24"/>
        </w:rPr>
        <w:t xml:space="preserve"> Michael Page. https://www.michaelpage.com.mx/advice/management/atracci%C3%B3n-y-selecci%C3%B3n-de-talento/%C2%BFc%C3%B3mo-elaborar-una-descripci%C3%B3n-de-puesto</w:t>
      </w:r>
    </w:p>
    <w:p w:rsidR="003D403E" w:rsidRDefault="00783444" w:rsidP="00AF133A">
      <w:pPr>
        <w:rPr>
          <w:rFonts w:ascii="Arial" w:hAnsi="Arial" w:cs="Arial"/>
          <w:sz w:val="24"/>
          <w:szCs w:val="24"/>
        </w:rPr>
      </w:pPr>
      <w:r w:rsidRPr="003D403E">
        <w:rPr>
          <w:rFonts w:ascii="Arial" w:hAnsi="Arial" w:cs="Arial"/>
          <w:b/>
          <w:sz w:val="24"/>
          <w:szCs w:val="24"/>
        </w:rPr>
        <w:t>V.- Diferencia de reclutamiento y de selección</w:t>
      </w:r>
      <w:r w:rsidR="003D403E">
        <w:rPr>
          <w:rFonts w:ascii="Arial" w:hAnsi="Arial" w:cs="Arial"/>
          <w:sz w:val="24"/>
          <w:szCs w:val="24"/>
        </w:rPr>
        <w:t>: E</w:t>
      </w:r>
      <w:r w:rsidR="003D403E" w:rsidRPr="003D403E">
        <w:rPr>
          <w:rFonts w:ascii="Arial" w:hAnsi="Arial" w:cs="Arial"/>
          <w:sz w:val="24"/>
          <w:szCs w:val="24"/>
        </w:rPr>
        <w:t>l reclutamiento antecede al proceso de selección. En este sentido, por tanto, es importante realizar con éxito el reclutamiento para asegurarnos un proceso de selección exitoso.</w:t>
      </w:r>
    </w:p>
    <w:p w:rsidR="003D403E" w:rsidRDefault="003D403E" w:rsidP="00AF133A">
      <w:pPr>
        <w:rPr>
          <w:rFonts w:ascii="Arial" w:hAnsi="Arial" w:cs="Arial"/>
          <w:sz w:val="24"/>
          <w:szCs w:val="24"/>
        </w:rPr>
      </w:pPr>
      <w:r w:rsidRPr="003D403E">
        <w:rPr>
          <w:rFonts w:ascii="Arial" w:hAnsi="Arial" w:cs="Arial"/>
          <w:sz w:val="24"/>
          <w:szCs w:val="24"/>
        </w:rPr>
        <w:lastRenderedPageBreak/>
        <w:t>Bretones, F. D., &amp; Rodríguez, A. (2008). Reclutamiento y selección de personal y acogida. </w:t>
      </w:r>
      <w:r w:rsidRPr="003D403E">
        <w:rPr>
          <w:rFonts w:ascii="Arial" w:hAnsi="Arial" w:cs="Arial"/>
          <w:i/>
          <w:iCs/>
          <w:sz w:val="24"/>
          <w:szCs w:val="24"/>
        </w:rPr>
        <w:t>M. A Mañas y A. Delgado, Recursos Humanos. Madrid: Pirámide</w:t>
      </w:r>
      <w:r w:rsidRPr="003D403E">
        <w:rPr>
          <w:rFonts w:ascii="Arial" w:hAnsi="Arial" w:cs="Arial"/>
          <w:sz w:val="24"/>
          <w:szCs w:val="24"/>
        </w:rPr>
        <w:t>, 101-134.</w:t>
      </w:r>
    </w:p>
    <w:p w:rsidR="00783444" w:rsidRDefault="00783444" w:rsidP="00AF133A">
      <w:pPr>
        <w:rPr>
          <w:rFonts w:ascii="Arial" w:hAnsi="Arial" w:cs="Arial"/>
          <w:sz w:val="24"/>
          <w:szCs w:val="24"/>
        </w:rPr>
      </w:pPr>
      <w:r w:rsidRPr="000C2C9B">
        <w:rPr>
          <w:rFonts w:ascii="Arial" w:hAnsi="Arial" w:cs="Arial"/>
          <w:b/>
          <w:sz w:val="24"/>
          <w:szCs w:val="24"/>
        </w:rPr>
        <w:t>VI.- Banco de candidatos</w:t>
      </w:r>
      <w:r w:rsidR="00140DC5" w:rsidRPr="000C2C9B">
        <w:rPr>
          <w:rFonts w:ascii="Arial" w:hAnsi="Arial" w:cs="Arial"/>
          <w:b/>
          <w:sz w:val="24"/>
          <w:szCs w:val="24"/>
        </w:rPr>
        <w:t xml:space="preserve">: </w:t>
      </w:r>
      <w:r w:rsidR="000C2C9B">
        <w:rPr>
          <w:rFonts w:ascii="Arial" w:hAnsi="Arial" w:cs="Arial"/>
          <w:sz w:val="24"/>
          <w:szCs w:val="24"/>
        </w:rPr>
        <w:t>C</w:t>
      </w:r>
      <w:r w:rsidR="000C2C9B" w:rsidRPr="000C2C9B">
        <w:rPr>
          <w:rFonts w:ascii="Arial" w:hAnsi="Arial" w:cs="Arial"/>
          <w:sz w:val="24"/>
          <w:szCs w:val="24"/>
        </w:rPr>
        <w:t>onjunto de información sobre los profesionales que pueden cubrir vacantes en la empresa. No necesariamente este banco tiene que estar formado únicamente por profesionales externos. En realidad, vale la pena utilizar los datos de los empleados internos para crear el banco.</w:t>
      </w:r>
    </w:p>
    <w:p w:rsidR="000C2C9B" w:rsidRPr="000C2C9B" w:rsidRDefault="000C2C9B" w:rsidP="000C2C9B">
      <w:pPr>
        <w:rPr>
          <w:rFonts w:ascii="Arial" w:hAnsi="Arial" w:cs="Arial"/>
          <w:sz w:val="24"/>
          <w:szCs w:val="24"/>
        </w:rPr>
      </w:pPr>
      <w:r w:rsidRPr="000C2C9B">
        <w:rPr>
          <w:rFonts w:ascii="Arial" w:hAnsi="Arial" w:cs="Arial"/>
          <w:sz w:val="24"/>
          <w:szCs w:val="24"/>
        </w:rPr>
        <w:t xml:space="preserve">Brasil, L. (2023, 10 noviembre). </w:t>
      </w:r>
      <w:r w:rsidRPr="000C2C9B">
        <w:rPr>
          <w:rFonts w:ascii="Arial" w:hAnsi="Arial" w:cs="Arial"/>
          <w:i/>
          <w:iCs/>
          <w:sz w:val="24"/>
          <w:szCs w:val="24"/>
        </w:rPr>
        <w:t xml:space="preserve">Banco de Talento: ¿Qué es, </w:t>
      </w:r>
      <w:proofErr w:type="gramStart"/>
      <w:r w:rsidRPr="000C2C9B">
        <w:rPr>
          <w:rFonts w:ascii="Arial" w:hAnsi="Arial" w:cs="Arial"/>
          <w:i/>
          <w:iCs/>
          <w:sz w:val="24"/>
          <w:szCs w:val="24"/>
        </w:rPr>
        <w:t>cuáles son los beneficios y cómo hacerlo?</w:t>
      </w:r>
      <w:proofErr w:type="gramEnd"/>
      <w:r w:rsidRPr="000C2C9B">
        <w:rPr>
          <w:rFonts w:ascii="Arial" w:hAnsi="Arial" w:cs="Arial"/>
          <w:sz w:val="24"/>
          <w:szCs w:val="24"/>
        </w:rPr>
        <w:t xml:space="preserve"> Blog de </w:t>
      </w:r>
      <w:proofErr w:type="spellStart"/>
      <w:r w:rsidRPr="000C2C9B">
        <w:rPr>
          <w:rFonts w:ascii="Arial" w:hAnsi="Arial" w:cs="Arial"/>
          <w:sz w:val="24"/>
          <w:szCs w:val="24"/>
        </w:rPr>
        <w:t>JobConvo</w:t>
      </w:r>
      <w:proofErr w:type="spellEnd"/>
      <w:r w:rsidRPr="000C2C9B">
        <w:rPr>
          <w:rFonts w:ascii="Arial" w:hAnsi="Arial" w:cs="Arial"/>
          <w:sz w:val="24"/>
          <w:szCs w:val="24"/>
        </w:rPr>
        <w:t>. https://jobconvo.com/blog/es/banco-de-talento-que-es-cuales-son-los-beneficios-y-como-hacerlo/</w:t>
      </w:r>
    </w:p>
    <w:p w:rsidR="000C2C9B" w:rsidRPr="00AF133A" w:rsidRDefault="000C2C9B" w:rsidP="00AF133A">
      <w:pPr>
        <w:rPr>
          <w:rFonts w:ascii="Arial" w:hAnsi="Arial" w:cs="Arial"/>
          <w:sz w:val="24"/>
          <w:szCs w:val="24"/>
        </w:rPr>
      </w:pPr>
      <w:bookmarkStart w:id="0" w:name="_GoBack"/>
      <w:bookmarkEnd w:id="0"/>
    </w:p>
    <w:p w:rsidR="003C3B73" w:rsidRDefault="003C3B73"/>
    <w:sectPr w:rsidR="003C3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614C"/>
    <w:multiLevelType w:val="hybridMultilevel"/>
    <w:tmpl w:val="E75EB34A"/>
    <w:lvl w:ilvl="0" w:tplc="649C1B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F3"/>
    <w:rsid w:val="000C2C9B"/>
    <w:rsid w:val="00140DC5"/>
    <w:rsid w:val="002B0BC1"/>
    <w:rsid w:val="003C3B73"/>
    <w:rsid w:val="003D403E"/>
    <w:rsid w:val="004442F3"/>
    <w:rsid w:val="00783444"/>
    <w:rsid w:val="009C35B7"/>
    <w:rsid w:val="00AF133A"/>
    <w:rsid w:val="00C7636D"/>
    <w:rsid w:val="00C93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2A97"/>
  <w15:chartTrackingRefBased/>
  <w15:docId w15:val="{AFF5B17D-9C24-4C01-9065-9314F9C0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3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42F3"/>
    <w:pPr>
      <w:ind w:left="720"/>
      <w:contextualSpacing/>
    </w:pPr>
  </w:style>
  <w:style w:type="paragraph" w:styleId="NormalWeb">
    <w:name w:val="Normal (Web)"/>
    <w:basedOn w:val="Normal"/>
    <w:uiPriority w:val="99"/>
    <w:semiHidden/>
    <w:unhideWhenUsed/>
    <w:rsid w:val="009C35B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4182">
      <w:bodyDiv w:val="1"/>
      <w:marLeft w:val="0"/>
      <w:marRight w:val="0"/>
      <w:marTop w:val="0"/>
      <w:marBottom w:val="0"/>
      <w:divBdr>
        <w:top w:val="none" w:sz="0" w:space="0" w:color="auto"/>
        <w:left w:val="none" w:sz="0" w:space="0" w:color="auto"/>
        <w:bottom w:val="none" w:sz="0" w:space="0" w:color="auto"/>
        <w:right w:val="none" w:sz="0" w:space="0" w:color="auto"/>
      </w:divBdr>
      <w:divsChild>
        <w:div w:id="6909170">
          <w:marLeft w:val="-720"/>
          <w:marRight w:val="0"/>
          <w:marTop w:val="0"/>
          <w:marBottom w:val="0"/>
          <w:divBdr>
            <w:top w:val="none" w:sz="0" w:space="0" w:color="auto"/>
            <w:left w:val="none" w:sz="0" w:space="0" w:color="auto"/>
            <w:bottom w:val="none" w:sz="0" w:space="0" w:color="auto"/>
            <w:right w:val="none" w:sz="0" w:space="0" w:color="auto"/>
          </w:divBdr>
        </w:div>
      </w:divsChild>
    </w:div>
    <w:div w:id="649092287">
      <w:bodyDiv w:val="1"/>
      <w:marLeft w:val="0"/>
      <w:marRight w:val="0"/>
      <w:marTop w:val="0"/>
      <w:marBottom w:val="0"/>
      <w:divBdr>
        <w:top w:val="none" w:sz="0" w:space="0" w:color="auto"/>
        <w:left w:val="none" w:sz="0" w:space="0" w:color="auto"/>
        <w:bottom w:val="none" w:sz="0" w:space="0" w:color="auto"/>
        <w:right w:val="none" w:sz="0" w:space="0" w:color="auto"/>
      </w:divBdr>
      <w:divsChild>
        <w:div w:id="1708724049">
          <w:marLeft w:val="-720"/>
          <w:marRight w:val="0"/>
          <w:marTop w:val="0"/>
          <w:marBottom w:val="0"/>
          <w:divBdr>
            <w:top w:val="none" w:sz="0" w:space="0" w:color="auto"/>
            <w:left w:val="none" w:sz="0" w:space="0" w:color="auto"/>
            <w:bottom w:val="none" w:sz="0" w:space="0" w:color="auto"/>
            <w:right w:val="none" w:sz="0" w:space="0" w:color="auto"/>
          </w:divBdr>
        </w:div>
      </w:divsChild>
    </w:div>
    <w:div w:id="1388340131">
      <w:bodyDiv w:val="1"/>
      <w:marLeft w:val="0"/>
      <w:marRight w:val="0"/>
      <w:marTop w:val="0"/>
      <w:marBottom w:val="0"/>
      <w:divBdr>
        <w:top w:val="none" w:sz="0" w:space="0" w:color="auto"/>
        <w:left w:val="none" w:sz="0" w:space="0" w:color="auto"/>
        <w:bottom w:val="none" w:sz="0" w:space="0" w:color="auto"/>
        <w:right w:val="none" w:sz="0" w:space="0" w:color="auto"/>
      </w:divBdr>
      <w:divsChild>
        <w:div w:id="1239827419">
          <w:marLeft w:val="-720"/>
          <w:marRight w:val="0"/>
          <w:marTop w:val="0"/>
          <w:marBottom w:val="0"/>
          <w:divBdr>
            <w:top w:val="none" w:sz="0" w:space="0" w:color="auto"/>
            <w:left w:val="none" w:sz="0" w:space="0" w:color="auto"/>
            <w:bottom w:val="none" w:sz="0" w:space="0" w:color="auto"/>
            <w:right w:val="none" w:sz="0" w:space="0" w:color="auto"/>
          </w:divBdr>
        </w:div>
      </w:divsChild>
    </w:div>
    <w:div w:id="18056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2024-03-11T20:26:00Z</dcterms:created>
  <dcterms:modified xsi:type="dcterms:W3CDTF">2024-03-12T06:00:00Z</dcterms:modified>
</cp:coreProperties>
</file>