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68" w:rsidRDefault="00200C0E">
      <w:r>
        <w:t>1.- ¿Deben Juan y Adela invertir en la construcción de su casa o en la ampliación de su negocio?</w:t>
      </w:r>
    </w:p>
    <w:p w:rsidR="002C15E5" w:rsidRDefault="002C15E5">
      <w:r>
        <w:t xml:space="preserve">R= </w:t>
      </w:r>
      <w:r w:rsidR="00201152">
        <w:t>Inviertan en la ampliación de su negocio.</w:t>
      </w:r>
    </w:p>
    <w:p w:rsidR="002C15E5" w:rsidRDefault="00200C0E">
      <w:r>
        <w:t>2.- ¿Existen otras alternativas que valdría la pena que ellos consid</w:t>
      </w:r>
      <w:r w:rsidR="002C15E5">
        <w:t>er</w:t>
      </w:r>
      <w:r>
        <w:t>arían?</w:t>
      </w:r>
    </w:p>
    <w:p w:rsidR="00200C0E" w:rsidRPr="002C15E5" w:rsidRDefault="002C15E5" w:rsidP="002C15E5">
      <w:r>
        <w:t xml:space="preserve">R= </w:t>
      </w:r>
      <w:r w:rsidR="00201152">
        <w:t>Sí, adaptar temporalmente el negocio para habitarla con la familia nuclear y aprovechar el capital para ampliar el negocio.</w:t>
      </w:r>
      <w:bookmarkStart w:id="0" w:name="_GoBack"/>
      <w:bookmarkEnd w:id="0"/>
    </w:p>
    <w:sectPr w:rsidR="00200C0E" w:rsidRPr="002C15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0E"/>
    <w:rsid w:val="00200C0E"/>
    <w:rsid w:val="00201152"/>
    <w:rsid w:val="002C15E5"/>
    <w:rsid w:val="00F8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D5B16"/>
  <w15:chartTrackingRefBased/>
  <w15:docId w15:val="{7DB3654B-00DF-4EC9-AFE2-74D9CCA4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2022-10-10T12:33:00Z</dcterms:created>
  <dcterms:modified xsi:type="dcterms:W3CDTF">2022-10-10T13:00:00Z</dcterms:modified>
</cp:coreProperties>
</file>